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550" w:rsidRPr="00667EE9" w:rsidRDefault="00982550" w:rsidP="0098255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b/>
          <w:kern w:val="0"/>
          <w:sz w:val="32"/>
          <w:szCs w:val="32"/>
        </w:rPr>
      </w:pPr>
      <w:r w:rsidRPr="00667EE9">
        <w:rPr>
          <w:rFonts w:ascii="標楷體" w:eastAsia="標楷體" w:hAnsi="標楷體" w:cs="細明體" w:hint="eastAsia"/>
          <w:b/>
          <w:kern w:val="0"/>
          <w:sz w:val="32"/>
          <w:szCs w:val="32"/>
        </w:rPr>
        <w:t>如何設定</w:t>
      </w:r>
      <w:r w:rsidRPr="00667EE9">
        <w:rPr>
          <w:rFonts w:ascii="標楷體" w:eastAsia="標楷體" w:hAnsi="標楷體" w:cs="細明體"/>
          <w:b/>
          <w:kern w:val="0"/>
          <w:sz w:val="32"/>
          <w:szCs w:val="32"/>
        </w:rPr>
        <w:t>1對多-批次發送，</w:t>
      </w:r>
      <w:r w:rsidRPr="00667EE9">
        <w:rPr>
          <w:rFonts w:ascii="標楷體" w:eastAsia="標楷體" w:hAnsi="標楷體" w:cs="細明體" w:hint="eastAsia"/>
          <w:b/>
          <w:kern w:val="0"/>
          <w:sz w:val="32"/>
          <w:szCs w:val="32"/>
        </w:rPr>
        <w:t>並設定多種</w:t>
      </w:r>
      <w:r w:rsidRPr="00667EE9">
        <w:rPr>
          <w:rFonts w:ascii="標楷體" w:eastAsia="標楷體" w:hAnsi="標楷體" w:cs="細明體"/>
          <w:b/>
          <w:kern w:val="0"/>
          <w:sz w:val="32"/>
          <w:szCs w:val="32"/>
        </w:rPr>
        <w:t>標籤，</w:t>
      </w:r>
      <w:r w:rsidRPr="00667EE9">
        <w:rPr>
          <w:rFonts w:ascii="標楷體" w:eastAsia="標楷體" w:hAnsi="標楷體" w:cs="細明體" w:hint="eastAsia"/>
          <w:b/>
          <w:kern w:val="0"/>
          <w:sz w:val="32"/>
          <w:szCs w:val="32"/>
        </w:rPr>
        <w:t>用於</w:t>
      </w:r>
      <w:r w:rsidRPr="00667EE9">
        <w:rPr>
          <w:rFonts w:ascii="標楷體" w:eastAsia="標楷體" w:hAnsi="標楷體" w:cs="細明體"/>
          <w:b/>
          <w:kern w:val="0"/>
          <w:sz w:val="32"/>
          <w:szCs w:val="32"/>
        </w:rPr>
        <w:t>識別不同企業客戶</w:t>
      </w:r>
      <w:r w:rsidRPr="00667EE9">
        <w:rPr>
          <w:rFonts w:ascii="標楷體" w:eastAsia="標楷體" w:hAnsi="標楷體" w:cs="細明體" w:hint="eastAsia"/>
          <w:b/>
          <w:kern w:val="0"/>
          <w:sz w:val="32"/>
          <w:szCs w:val="32"/>
        </w:rPr>
        <w:t>：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1、點選「建立範本」，再上傳pdf合約文件。接著設定「簽署人」。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1477209" cy="6496050"/>
            <wp:effectExtent l="19050" t="0" r="0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4495" cy="651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2、設定文字框、簽名框，將各家客戶的「抬頭、方案、公司地址、費用」標籤欄位內容輸入該「標籤」值：抬頭、方案、公司地址、費用。最後點選「送出」鈕。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1267374" cy="6134100"/>
            <wp:effectExtent l="1905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7374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1245883" cy="6115050"/>
            <wp:effectExtent l="1905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61" cy="611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3、在範本選擇「使用」按鈕。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1772900" cy="1652929"/>
            <wp:effectExtent l="1905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0118" cy="165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4、點選「批次發送」按鈕。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14277975" cy="7715250"/>
            <wp:effectExtent l="19050" t="0" r="952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7975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5、點選「下載XLSX範本」按鈕。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9496425" cy="4886325"/>
            <wp:effectExtent l="19050" t="0" r="9525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6、在excel表輸入各家客戶資料，包含：抬頭、方案、公司地址、費用的標籤值。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4687550" cy="3781425"/>
            <wp:effectExtent l="1905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7、填寫好了，點選「上傳XLSX檔案」按鈕。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0839450" cy="5686425"/>
            <wp:effectExtent l="1905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0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8、上傳excel表格並點選「確認上傳」按鈕。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15773400" cy="11010900"/>
            <wp:effectExtent l="1905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0" cy="1101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9、點選「傳送」按鈕，發出批次簽合約。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14382750" cy="7696200"/>
            <wp:effectExtent l="1905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10、在批次簽任務類別，就可看到這筆批次任務：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9172575" cy="6105525"/>
            <wp:effectExtent l="19050" t="0" r="9525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11、承上述前一點，手動點選進入這筆批次任務，就會看到這一筆任務發出給2家客戶的簽署人狀態，都是「已傳送」。</w:t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1391900" cy="6105525"/>
            <wp:effectExtent l="19050" t="0" r="0" b="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12、所有人簽署完畢，在批次發送的「已結束」類別，可看到該筆完簽的任務。</w:t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9496425" cy="6381750"/>
            <wp:effectExtent l="19050" t="0" r="9525" b="0"/>
            <wp:docPr id="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 w:hint="eastAsia"/>
          <w:sz w:val="28"/>
          <w:szCs w:val="28"/>
        </w:rPr>
        <w:t>13、承上述前一點，</w:t>
      </w:r>
      <w:r>
        <w:rPr>
          <w:rFonts w:ascii="標楷體" w:eastAsia="標楷體" w:hAnsi="標楷體" w:hint="eastAsia"/>
          <w:sz w:val="28"/>
          <w:szCs w:val="28"/>
        </w:rPr>
        <w:t>在「批次發送-&gt;已結束」類別，</w:t>
      </w:r>
      <w:r w:rsidRPr="00667EE9">
        <w:rPr>
          <w:rFonts w:ascii="標楷體" w:eastAsia="標楷體" w:hAnsi="標楷體" w:hint="eastAsia"/>
          <w:sz w:val="28"/>
          <w:szCs w:val="28"/>
        </w:rPr>
        <w:t>手動點選進入這筆批次任務，就已完成的兩筆合約任務。如下圖：</w:t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3106400" cy="6343650"/>
            <wp:effectExtent l="19050" t="0" r="0" b="0"/>
            <wp:docPr id="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Default="00982550" w:rsidP="00982550">
      <w:pPr>
        <w:rPr>
          <w:rFonts w:ascii="標楷體" w:eastAsia="標楷體" w:hAnsi="標楷體" w:hint="eastAsia"/>
          <w:sz w:val="28"/>
          <w:szCs w:val="28"/>
        </w:rPr>
      </w:pP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第一筆已完簽的合約，如下圖：</w:t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0790308" cy="6662868"/>
            <wp:effectExtent l="19050" t="0" r="0" b="0"/>
            <wp:docPr id="1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414" cy="666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Default="00982550" w:rsidP="00982550">
      <w:pPr>
        <w:rPr>
          <w:rFonts w:ascii="標楷體" w:eastAsia="標楷體" w:hAnsi="標楷體" w:hint="eastAsia"/>
          <w:sz w:val="28"/>
          <w:szCs w:val="28"/>
        </w:rPr>
      </w:pPr>
    </w:p>
    <w:p w:rsidR="00982550" w:rsidRPr="00982550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第二筆已完簽的合約，如下圖：</w:t>
      </w:r>
    </w:p>
    <w:p w:rsidR="00982550" w:rsidRPr="00667EE9" w:rsidRDefault="00982550" w:rsidP="00982550">
      <w:pPr>
        <w:rPr>
          <w:rFonts w:ascii="標楷體" w:eastAsia="標楷體" w:hAnsi="標楷體" w:hint="eastAsia"/>
          <w:sz w:val="28"/>
          <w:szCs w:val="28"/>
        </w:rPr>
      </w:pPr>
      <w:r w:rsidRPr="00667EE9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10859165" cy="6381750"/>
            <wp:effectExtent l="19050" t="0" r="0" b="0"/>
            <wp:docPr id="1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9165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550" w:rsidRPr="00667EE9" w:rsidRDefault="00982550" w:rsidP="00982550">
      <w:pPr>
        <w:rPr>
          <w:rFonts w:ascii="標楷體" w:eastAsia="標楷體" w:hAnsi="標楷體"/>
          <w:sz w:val="28"/>
          <w:szCs w:val="28"/>
        </w:rPr>
      </w:pPr>
    </w:p>
    <w:p w:rsidR="00744180" w:rsidRDefault="00744180"/>
    <w:sectPr w:rsidR="00744180" w:rsidSect="002924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180" w:rsidRDefault="00744180" w:rsidP="00982550">
      <w:r>
        <w:separator/>
      </w:r>
    </w:p>
  </w:endnote>
  <w:endnote w:type="continuationSeparator" w:id="1">
    <w:p w:rsidR="00744180" w:rsidRDefault="00744180" w:rsidP="00982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180" w:rsidRDefault="00744180" w:rsidP="00982550">
      <w:r>
        <w:separator/>
      </w:r>
    </w:p>
  </w:footnote>
  <w:footnote w:type="continuationSeparator" w:id="1">
    <w:p w:rsidR="00744180" w:rsidRDefault="00744180" w:rsidP="009825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2550"/>
    <w:rsid w:val="00744180"/>
    <w:rsid w:val="0098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2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82550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82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8255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82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825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Liu</dc:creator>
  <cp:keywords/>
  <dc:description/>
  <cp:lastModifiedBy>Jack Liu</cp:lastModifiedBy>
  <cp:revision>2</cp:revision>
  <dcterms:created xsi:type="dcterms:W3CDTF">2026-09-08T07:28:00Z</dcterms:created>
  <dcterms:modified xsi:type="dcterms:W3CDTF">2026-09-08T07:32:00Z</dcterms:modified>
</cp:coreProperties>
</file>